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5EB1F" w14:textId="77777777" w:rsidR="005F475B" w:rsidRDefault="003053DF" w:rsidP="00D626B6">
      <w:pPr>
        <w:pStyle w:val="1Ttel"/>
      </w:pPr>
      <w:r w:rsidRPr="003053DF">
        <w:t xml:space="preserve"> </w:t>
      </w:r>
    </w:p>
    <w:p w14:paraId="6EF9E1B2" w14:textId="77777777" w:rsidR="00D626B6" w:rsidRPr="005F475B" w:rsidRDefault="00D626B6" w:rsidP="00D626B6">
      <w:pPr>
        <w:pStyle w:val="1Ttel"/>
        <w:rPr>
          <w:szCs w:val="36"/>
        </w:rPr>
      </w:pPr>
      <w:r>
        <w:t>Satire</w:t>
      </w:r>
      <w:r w:rsidR="005F475B">
        <w:rPr>
          <w:szCs w:val="36"/>
        </w:rPr>
        <w:t xml:space="preserve"> - </w:t>
      </w:r>
      <w:r w:rsidRPr="00744E66">
        <w:t>Ei</w:t>
      </w:r>
      <w:r>
        <w:t>ne Rechenaufgabe im Wandel der Zeit</w:t>
      </w:r>
    </w:p>
    <w:p w14:paraId="035456EA" w14:textId="77777777" w:rsidR="00D626B6" w:rsidRDefault="00D626B6" w:rsidP="00D626B6">
      <w:pPr>
        <w:pStyle w:val="7Literatur"/>
        <w:framePr w:wrap="around" w:hAnchor="page" w:x="1165" w:y="2446"/>
      </w:pPr>
      <w:r>
        <w:t>(der Grundschule 4/1982, 148 entnommen und von Wilhelm Schipper für die Gegenwart fortgeschrieben)</w:t>
      </w:r>
    </w:p>
    <w:p w14:paraId="5596FC30" w14:textId="77777777" w:rsidR="00D626B6" w:rsidRPr="00744E66" w:rsidRDefault="00D626B6" w:rsidP="00D626B6">
      <w:pPr>
        <w:pStyle w:val="1Ttel"/>
      </w:pPr>
      <w:bookmarkStart w:id="0" w:name="_GoBack"/>
    </w:p>
    <w:bookmarkEnd w:id="0"/>
    <w:p w14:paraId="1C55AB96" w14:textId="4DD657DD" w:rsidR="00D626B6" w:rsidRDefault="00D626B6" w:rsidP="00D626B6">
      <w:r w:rsidRPr="00744E66">
        <w:rPr>
          <w:b/>
        </w:rPr>
        <w:t>1950:</w:t>
      </w:r>
      <w:r>
        <w:t xml:space="preserve"> Ein Bauer verkauft einen Sack Kartoffeln für 20 Mark. Die Erzeugerkosten betragen </w:t>
      </w:r>
      <m:oMath>
        <m:f>
          <m:fPr>
            <m:ctrlPr>
              <w:rPr>
                <w:rStyle w:val="4FlietextZchn"/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Style w:val="4FlietextZchn"/>
                <w:rFonts w:ascii="Cambria Math" w:hAnsi="Cambria Math" w:cstheme="minorHAnsi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Style w:val="4FlietextZchn"/>
                <w:rFonts w:ascii="Cambria Math" w:hAnsi="Cambria Math" w:cstheme="minorHAnsi"/>
                <w:sz w:val="24"/>
                <w:szCs w:val="24"/>
              </w:rPr>
              <m:t>5</m:t>
            </m:r>
          </m:den>
        </m:f>
      </m:oMath>
      <w:r>
        <w:t xml:space="preserve"> des Erlöses. Wie hoch ist der Gewinn?</w:t>
      </w:r>
    </w:p>
    <w:p w14:paraId="1DA4646C" w14:textId="77777777" w:rsidR="00D626B6" w:rsidRDefault="00D626B6" w:rsidP="00D626B6"/>
    <w:p w14:paraId="46AD4F49" w14:textId="77777777" w:rsidR="00D626B6" w:rsidRDefault="00D626B6" w:rsidP="00D626B6">
      <w:r w:rsidRPr="00744E66">
        <w:rPr>
          <w:b/>
        </w:rPr>
        <w:t>1960:</w:t>
      </w:r>
      <w:r>
        <w:t xml:space="preserve"> Ein Bauer verkauft einen Sack Kartoffeln für 20 Mark. Die Erzeugerkosten betragen 16 Mark. Berechne bitte den Gewinn!</w:t>
      </w:r>
    </w:p>
    <w:p w14:paraId="01C78B60" w14:textId="77777777" w:rsidR="00D626B6" w:rsidRDefault="00D626B6" w:rsidP="00D626B6"/>
    <w:p w14:paraId="5F3A8BE8" w14:textId="77777777" w:rsidR="00D626B6" w:rsidRDefault="00D626B6" w:rsidP="00D626B6">
      <w:r w:rsidRPr="00744E66">
        <w:rPr>
          <w:b/>
        </w:rPr>
        <w:t>1970:</w:t>
      </w:r>
      <w:r>
        <w:t xml:space="preserve"> Ein Bauer verkauft eine Menge Kartoffeln (K) für eine Menge Geld (G). G ist die Menge der Elemente g, für die gilt: g ist eine Mark. In Strichmengenform müsstest du für die Menge G „zwanzig“ (IIIIIIIIIIIIIIIIIIII)</w:t>
      </w:r>
      <w:r w:rsidR="009B57CD">
        <w:t xml:space="preserve"> notieren</w:t>
      </w:r>
      <w:r>
        <w:t>, für jede Mark eins. Die Menge der Erzeugungskosten (E) ist um „vier“ (IIII) Strichlein weniger mächtig als die Menge G. Zeichne ein Bild der Menge G und gib die Lösungsmenge (L) an für die Frage: Wie mächtig ist die Gewinnmenge?</w:t>
      </w:r>
    </w:p>
    <w:p w14:paraId="64163FAA" w14:textId="77777777" w:rsidR="00D626B6" w:rsidRDefault="00D626B6" w:rsidP="00D626B6"/>
    <w:p w14:paraId="44953B51" w14:textId="32F5A39C" w:rsidR="00D626B6" w:rsidRDefault="00D626B6" w:rsidP="00D626B6">
      <w:r w:rsidRPr="00744E66">
        <w:rPr>
          <w:b/>
        </w:rPr>
        <w:t>1980:</w:t>
      </w:r>
      <w:r>
        <w:t xml:space="preserve"> Ein Bauer verkauft einen Sack Kartoffeln zum Preis von 20 Mark. Die Erzeugerkosten betragen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</m:t>
        </m:r>
      </m:oMath>
      <w:r w:rsidR="00AE09DB">
        <w:t xml:space="preserve"> gleich </w:t>
      </w:r>
      <w:r>
        <w:t>16 Mark. Der Gewinn beträgt 4 Mark. Unterstreiche das Wort Kartoffeln und diskutiere mit deinem Nachbarn.</w:t>
      </w:r>
    </w:p>
    <w:p w14:paraId="2C11751C" w14:textId="77777777" w:rsidR="00D626B6" w:rsidRDefault="00D626B6" w:rsidP="00D626B6"/>
    <w:p w14:paraId="34C66F1E" w14:textId="77777777" w:rsidR="00D626B6" w:rsidRDefault="00D626B6" w:rsidP="00D626B6">
      <w:r w:rsidRPr="00744E66">
        <w:rPr>
          <w:b/>
        </w:rPr>
        <w:t>1990:</w:t>
      </w:r>
      <w:r>
        <w:t xml:space="preserve"> Plane in deinem Wochenplan eine Aufgabe mit Bauern und Kartoffeln ein. Sei beim Lösen dieser Aufgabe aktiv und entdecke etwas!</w:t>
      </w:r>
    </w:p>
    <w:p w14:paraId="3BA1915D" w14:textId="77777777" w:rsidR="00D626B6" w:rsidRDefault="00D626B6" w:rsidP="00D626B6"/>
    <w:p w14:paraId="405270DB" w14:textId="77777777" w:rsidR="00D626B6" w:rsidRPr="00D626B6" w:rsidRDefault="00D626B6" w:rsidP="00D626B6">
      <w:pPr>
        <w:rPr>
          <w:b/>
          <w:color w:val="327A86" w:themeColor="text2"/>
        </w:rPr>
      </w:pPr>
      <w:r w:rsidRPr="00744E66">
        <w:rPr>
          <w:b/>
        </w:rPr>
        <w:t>2014</w:t>
      </w:r>
      <w:r w:rsidRPr="00D626B6">
        <w:rPr>
          <w:color w:val="327A86" w:themeColor="text2"/>
        </w:rPr>
        <w:t xml:space="preserve">: </w:t>
      </w:r>
      <w:r w:rsidRPr="00D626B6">
        <w:rPr>
          <w:b/>
          <w:color w:val="327A86" w:themeColor="text2"/>
        </w:rPr>
        <w:t>Formulieren Sie dazu eine Aufgabe.</w:t>
      </w:r>
    </w:p>
    <w:p w14:paraId="35C053C2" w14:textId="77777777" w:rsidR="00AA23FC" w:rsidRDefault="00AA23FC" w:rsidP="005520AD">
      <w:pPr>
        <w:pStyle w:val="1Ttel"/>
        <w:rPr>
          <w:rFonts w:eastAsiaTheme="majorEastAsia"/>
          <w:b w:val="0"/>
          <w:color w:val="000000" w:themeColor="text1"/>
          <w:sz w:val="32"/>
          <w:szCs w:val="32"/>
        </w:rPr>
      </w:pPr>
    </w:p>
    <w:sectPr w:rsidR="00AA23FC" w:rsidSect="00AA23FC">
      <w:headerReference w:type="default" r:id="rId8"/>
      <w:footerReference w:type="even" r:id="rId9"/>
      <w:footerReference w:type="default" r:id="rId10"/>
      <w:pgSz w:w="11906" w:h="16838"/>
      <w:pgMar w:top="1418" w:right="1134" w:bottom="1276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5D9E7" w14:textId="77777777" w:rsidR="00673556" w:rsidRDefault="00673556">
      <w:pPr>
        <w:spacing w:after="0"/>
      </w:pPr>
      <w:r>
        <w:separator/>
      </w:r>
    </w:p>
  </w:endnote>
  <w:endnote w:type="continuationSeparator" w:id="0">
    <w:p w14:paraId="7B752E3E" w14:textId="77777777" w:rsidR="00673556" w:rsidRDefault="006735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8025A" w14:textId="77777777" w:rsidR="00A3243E" w:rsidRDefault="007A7A2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8F0E10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1070C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FBCA4D3" wp14:editId="130C16AF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2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F83F95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D553C" w14:textId="77777777" w:rsidR="00673556" w:rsidRDefault="00673556">
      <w:pPr>
        <w:spacing w:after="0"/>
      </w:pPr>
      <w:r>
        <w:separator/>
      </w:r>
    </w:p>
  </w:footnote>
  <w:footnote w:type="continuationSeparator" w:id="0">
    <w:p w14:paraId="736565AF" w14:textId="77777777" w:rsidR="00673556" w:rsidRDefault="006735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9DAE4" w14:textId="7259E254" w:rsidR="00A3243E" w:rsidRDefault="001A0F0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41852F" wp14:editId="11AEA8CC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22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75F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BB3087" wp14:editId="6D0D0BD7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/>
                        <a:ext uri="{AF507438-7753-43e0-B8FC-AC1667EBCBE1}"/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402DE268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43BF3611" w14:textId="4CFBC8F9" w:rsidR="00A3243E" w:rsidRDefault="00A3243E" w:rsidP="009F47EB">
    <w:pPr>
      <w:pStyle w:val="Kopfzeile"/>
    </w:pPr>
  </w:p>
  <w:p w14:paraId="198A10D5" w14:textId="6C8A2D38" w:rsidR="00A3243E" w:rsidRDefault="006075F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1863E1" wp14:editId="2519DEEF">
              <wp:simplePos x="0" y="0"/>
              <wp:positionH relativeFrom="column">
                <wp:posOffset>1069340</wp:posOffset>
              </wp:positionH>
              <wp:positionV relativeFrom="paragraph">
                <wp:posOffset>37465</wp:posOffset>
              </wp:positionV>
              <wp:extent cx="5121275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2127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EFDDB" w14:textId="77777777" w:rsidR="003053DF" w:rsidRPr="00902EDF" w:rsidRDefault="003053DF" w:rsidP="003053DF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902EDF">
                            <w:rPr>
                              <w:sz w:val="24"/>
                            </w:rPr>
                            <w:t>Sachrechnen</w:t>
                          </w:r>
                          <w:r w:rsidR="00D626B6" w:rsidRPr="00902EDF">
                            <w:rPr>
                              <w:sz w:val="24"/>
                            </w:rPr>
                            <w:t xml:space="preserve"> GS</w:t>
                          </w:r>
                          <w:r w:rsidRPr="00902EDF">
                            <w:rPr>
                              <w:sz w:val="24"/>
                            </w:rPr>
                            <w:t>| Baustein</w:t>
                          </w:r>
                          <w:r w:rsidR="00D626B6" w:rsidRPr="00902EDF">
                            <w:rPr>
                              <w:sz w:val="24"/>
                            </w:rPr>
                            <w:t xml:space="preserve"> 3 | Arbeitsblatt </w:t>
                          </w:r>
                          <w:r w:rsidRPr="00902EDF">
                            <w:rPr>
                              <w:sz w:val="2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1863E1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84.2pt;margin-top:2.95pt;width:403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" filled="f" stroked="f">
              <v:path arrowok="t"/>
              <v:textbox>
                <w:txbxContent>
                  <w:p w14:paraId="51CEFDDB" w14:textId="77777777" w:rsidR="003053DF" w:rsidRPr="00902EDF" w:rsidRDefault="003053DF" w:rsidP="003053DF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902EDF">
                      <w:rPr>
                        <w:sz w:val="24"/>
                      </w:rPr>
                      <w:t>Sachrechnen</w:t>
                    </w:r>
                    <w:r w:rsidR="00D626B6" w:rsidRPr="00902EDF">
                      <w:rPr>
                        <w:sz w:val="24"/>
                      </w:rPr>
                      <w:t xml:space="preserve"> GS</w:t>
                    </w:r>
                    <w:r w:rsidRPr="00902EDF">
                      <w:rPr>
                        <w:sz w:val="24"/>
                      </w:rPr>
                      <w:t>| Baustein</w:t>
                    </w:r>
                    <w:r w:rsidR="00D626B6" w:rsidRPr="00902EDF">
                      <w:rPr>
                        <w:sz w:val="24"/>
                      </w:rPr>
                      <w:t xml:space="preserve"> 3 | Arbeitsblatt </w:t>
                    </w:r>
                    <w:r w:rsidRPr="00902EDF"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  <w:p w14:paraId="60B46902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3AA9"/>
    <w:multiLevelType w:val="hybridMultilevel"/>
    <w:tmpl w:val="6F2C7D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BBB"/>
    <w:multiLevelType w:val="hybridMultilevel"/>
    <w:tmpl w:val="53E02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228C"/>
    <w:multiLevelType w:val="hybridMultilevel"/>
    <w:tmpl w:val="E1447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24596"/>
    <w:multiLevelType w:val="hybridMultilevel"/>
    <w:tmpl w:val="81203E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14F4D"/>
    <w:multiLevelType w:val="hybridMultilevel"/>
    <w:tmpl w:val="FDE6F7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4" w15:restartNumberingAfterBreak="0">
    <w:nsid w:val="5A2B71AA"/>
    <w:multiLevelType w:val="hybridMultilevel"/>
    <w:tmpl w:val="BCD85C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A2E2B"/>
    <w:multiLevelType w:val="hybridMultilevel"/>
    <w:tmpl w:val="D0724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73E85139"/>
    <w:multiLevelType w:val="hybridMultilevel"/>
    <w:tmpl w:val="97C4BC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2"/>
  </w:num>
  <w:num w:numId="11">
    <w:abstractNumId w:val="13"/>
  </w:num>
  <w:num w:numId="12">
    <w:abstractNumId w:val="5"/>
  </w:num>
  <w:num w:numId="13">
    <w:abstractNumId w:val="11"/>
  </w:num>
  <w:num w:numId="14">
    <w:abstractNumId w:val="16"/>
  </w:num>
  <w:num w:numId="15">
    <w:abstractNumId w:val="12"/>
  </w:num>
  <w:num w:numId="16">
    <w:abstractNumId w:val="14"/>
  </w:num>
  <w:num w:numId="17">
    <w:abstractNumId w:val="4"/>
  </w:num>
  <w:num w:numId="18">
    <w:abstractNumId w:val="19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674F0"/>
    <w:rsid w:val="000D44F5"/>
    <w:rsid w:val="0010159D"/>
    <w:rsid w:val="00125D4B"/>
    <w:rsid w:val="0012799B"/>
    <w:rsid w:val="001474A4"/>
    <w:rsid w:val="001863B0"/>
    <w:rsid w:val="00192629"/>
    <w:rsid w:val="001A0F0A"/>
    <w:rsid w:val="001C1A47"/>
    <w:rsid w:val="001E15C5"/>
    <w:rsid w:val="001F145C"/>
    <w:rsid w:val="00202782"/>
    <w:rsid w:val="00280478"/>
    <w:rsid w:val="002B22F5"/>
    <w:rsid w:val="003053DF"/>
    <w:rsid w:val="00312C1F"/>
    <w:rsid w:val="0032585D"/>
    <w:rsid w:val="00336259"/>
    <w:rsid w:val="00360FC9"/>
    <w:rsid w:val="00364016"/>
    <w:rsid w:val="003671D1"/>
    <w:rsid w:val="003F4DC1"/>
    <w:rsid w:val="004401B0"/>
    <w:rsid w:val="00451283"/>
    <w:rsid w:val="00460563"/>
    <w:rsid w:val="004728EF"/>
    <w:rsid w:val="004B13CA"/>
    <w:rsid w:val="004D3CF4"/>
    <w:rsid w:val="004F3411"/>
    <w:rsid w:val="005520AD"/>
    <w:rsid w:val="00561758"/>
    <w:rsid w:val="005871FD"/>
    <w:rsid w:val="005A4FD7"/>
    <w:rsid w:val="005C0CA9"/>
    <w:rsid w:val="005E1694"/>
    <w:rsid w:val="005F3645"/>
    <w:rsid w:val="005F475B"/>
    <w:rsid w:val="00606732"/>
    <w:rsid w:val="006075FE"/>
    <w:rsid w:val="006178D6"/>
    <w:rsid w:val="006323E8"/>
    <w:rsid w:val="0063498E"/>
    <w:rsid w:val="00673556"/>
    <w:rsid w:val="00680503"/>
    <w:rsid w:val="006C5065"/>
    <w:rsid w:val="006F3ECD"/>
    <w:rsid w:val="006F7DEB"/>
    <w:rsid w:val="007A7A28"/>
    <w:rsid w:val="007E2CA8"/>
    <w:rsid w:val="007F25C6"/>
    <w:rsid w:val="008227BA"/>
    <w:rsid w:val="00885702"/>
    <w:rsid w:val="00902EDF"/>
    <w:rsid w:val="009163F8"/>
    <w:rsid w:val="00967DF3"/>
    <w:rsid w:val="009B57CD"/>
    <w:rsid w:val="009C5BC8"/>
    <w:rsid w:val="009E7555"/>
    <w:rsid w:val="009F47EB"/>
    <w:rsid w:val="00A048F0"/>
    <w:rsid w:val="00A3243E"/>
    <w:rsid w:val="00AA23FC"/>
    <w:rsid w:val="00AE09DB"/>
    <w:rsid w:val="00B0075D"/>
    <w:rsid w:val="00B0118B"/>
    <w:rsid w:val="00B10167"/>
    <w:rsid w:val="00B31088"/>
    <w:rsid w:val="00B5748C"/>
    <w:rsid w:val="00BA75D6"/>
    <w:rsid w:val="00BE3748"/>
    <w:rsid w:val="00BE5E35"/>
    <w:rsid w:val="00C04DC3"/>
    <w:rsid w:val="00C27220"/>
    <w:rsid w:val="00C74A1A"/>
    <w:rsid w:val="00C80426"/>
    <w:rsid w:val="00CD462E"/>
    <w:rsid w:val="00D3055B"/>
    <w:rsid w:val="00D56F25"/>
    <w:rsid w:val="00D626B6"/>
    <w:rsid w:val="00D82C77"/>
    <w:rsid w:val="00DC0C01"/>
    <w:rsid w:val="00DC5E9C"/>
    <w:rsid w:val="00DF3B98"/>
    <w:rsid w:val="00E0569C"/>
    <w:rsid w:val="00E135B6"/>
    <w:rsid w:val="00E1478E"/>
    <w:rsid w:val="00E45ACC"/>
    <w:rsid w:val="00E66C95"/>
    <w:rsid w:val="00E727CF"/>
    <w:rsid w:val="00F15B77"/>
    <w:rsid w:val="00F84397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A798EE"/>
  <w15:docId w15:val="{FC8CEF2A-12F2-4318-9F63-38937785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3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AE09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2FC88-96B0-4B7E-9086-B4A42360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5</cp:revision>
  <cp:lastPrinted>2016-12-05T13:23:00Z</cp:lastPrinted>
  <dcterms:created xsi:type="dcterms:W3CDTF">2018-08-21T09:55:00Z</dcterms:created>
  <dcterms:modified xsi:type="dcterms:W3CDTF">2018-09-06T09:09:00Z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